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83" w:tblpY="2601"/>
        <w:tblOverlap w:val="never"/>
        <w:tblW w:w="90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965"/>
        <w:gridCol w:w="2280"/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XXX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eastAsia="zh-CN"/>
              </w:rPr>
              <w:t>课程总学时数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课程教师（负责人）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XXXX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课程参与教师人数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建设类别（五类课程）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eastAsia="zh-CN"/>
              </w:rPr>
              <w:t>线上线下混合课程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最近开课学期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2022-2023-1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开课班级个数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选课总人数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832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教学班级1</w:t>
            </w:r>
          </w:p>
        </w:tc>
        <w:tc>
          <w:tcPr>
            <w:tcW w:w="6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2022软件1、2班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教学班级2</w:t>
            </w:r>
          </w:p>
        </w:tc>
        <w:tc>
          <w:tcPr>
            <w:tcW w:w="6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2022软件3、4班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班级3</w:t>
            </w:r>
          </w:p>
        </w:tc>
        <w:tc>
          <w:tcPr>
            <w:tcW w:w="6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2022软件5、6班</w:t>
            </w:r>
          </w:p>
        </w:tc>
      </w:tr>
    </w:tbl>
    <w:p>
      <w:pPr>
        <w:numPr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视频总时长：689分钟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自评分：Q_1 = 100*T/(C*15)，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Q_1=100*689/（48*15）=95.69分</w:t>
      </w:r>
    </w:p>
    <w:p>
      <w:pPr>
        <w:numPr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自评依据：</w:t>
      </w:r>
    </w:p>
    <w:p>
      <w:pPr>
        <w:numPr>
          <w:numId w:val="0"/>
        </w:num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drawing>
          <wp:inline distT="0" distB="0" distL="114300" distR="114300">
            <wp:extent cx="5272405" cy="2414270"/>
            <wp:effectExtent l="0" t="0" r="4445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仿宋" w:hAnsi="仿宋" w:eastAsia="仿宋" w:cs="仿宋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题库内习题个数：268 个</w:t>
      </w:r>
    </w:p>
    <w:p>
      <w:pPr>
        <w:numPr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自评分：Q_2=100*S/（C*5）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Q_2=100*268/（48*5）=111 （满分100）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Q_2最终得分100分。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自评依据：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drawing>
          <wp:inline distT="0" distB="0" distL="114300" distR="114300">
            <wp:extent cx="5272405" cy="363093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（部分截图即可）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课程相关信息拓展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资料个数：3个</w:t>
      </w:r>
    </w:p>
    <w:p>
      <w:pPr>
        <w:numPr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自评分：Q_3=100*E/（C*0.5）</w:t>
      </w:r>
    </w:p>
    <w:p>
      <w:pPr>
        <w:numPr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Q_3=100*3/（48*0.5）=12.5分</w:t>
      </w:r>
    </w:p>
    <w:p>
      <w:pPr>
        <w:numPr>
          <w:numId w:val="0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自评依据：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drawing>
          <wp:inline distT="0" distB="0" distL="114300" distR="114300">
            <wp:extent cx="4754880" cy="2714625"/>
            <wp:effectExtent l="0" t="0" r="7620" b="952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课堂活动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：发放次数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次，参与人次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728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次，总选课人数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人。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自评分：Q_4=100*k1/（k2*k3）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Q_4=100*728/（19*70）=54.73分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自评依据：</w:t>
      </w:r>
    </w:p>
    <w:p>
      <w:pPr>
        <w:numPr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3203575" cy="3900170"/>
            <wp:effectExtent l="0" t="0" r="158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86150" cy="4000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5、作业参与度：发布作业次数8次，平均完成率82%</w:t>
      </w:r>
    </w:p>
    <w:p>
      <w:pPr>
        <w:numPr>
          <w:numId w:val="0"/>
        </w:numPr>
        <w:ind w:leftChars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自评分：Q_5=100*Kx*M2  Kx=M1*4/C </w:t>
      </w:r>
    </w:p>
    <w:p>
      <w:pPr>
        <w:numPr>
          <w:numId w:val="0"/>
        </w:numPr>
        <w:ind w:leftChars="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Kx=100*8*4/48=0.67</w:t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Q_5=100*Kx*0.82=54.66分</w:t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自评依据：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8595" cy="1497330"/>
            <wp:effectExtent l="0" t="0" r="8255" b="762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注意因为此项是分班统计，如有多个教学班需求</w:t>
      </w:r>
      <w:r>
        <w:rPr>
          <w:rFonts w:hint="eastAsia"/>
          <w:sz w:val="36"/>
          <w:szCs w:val="36"/>
          <w:lang w:val="en-US" w:eastAsia="zh-CN"/>
        </w:rPr>
        <w:t>Q_5平均值。如：</w:t>
      </w:r>
    </w:p>
    <w:p>
      <w:pPr>
        <w:numPr>
          <w:ilvl w:val="0"/>
          <w:numId w:val="0"/>
        </w:numPr>
        <w:ind w:leftChars="0"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 w:firstLine="720" w:firstLineChars="200"/>
        <w:rPr>
          <w:rFonts w:hint="eastAsia"/>
          <w:sz w:val="36"/>
          <w:szCs w:val="36"/>
          <w:lang w:val="en-US" w:eastAsia="zh-CN"/>
        </w:rPr>
      </w:pPr>
    </w:p>
    <w:tbl>
      <w:tblPr>
        <w:tblW w:w="77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954"/>
        <w:gridCol w:w="1470"/>
        <w:gridCol w:w="1260"/>
        <w:gridCol w:w="975"/>
        <w:gridCol w:w="9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作业发布次数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平均完成率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总学时数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教学班级1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2022软件1、2班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教学班级2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2022软件3、4班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教学班级3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2022软件5、6班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最终自评分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86.77</w:t>
            </w:r>
          </w:p>
        </w:tc>
      </w:tr>
    </w:tbl>
    <w:p>
      <w:pPr>
        <w:numPr>
          <w:ilvl w:val="0"/>
          <w:numId w:val="0"/>
        </w:numPr>
        <w:ind w:leftChars="0"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另需分教学班提供自评依据。</w:t>
      </w:r>
    </w:p>
    <w:p>
      <w:pPr>
        <w:numPr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6、</w:t>
      </w:r>
      <w:r>
        <w:rPr>
          <w:rFonts w:hint="default"/>
          <w:sz w:val="36"/>
          <w:szCs w:val="36"/>
          <w:lang w:val="en-US" w:eastAsia="zh-CN"/>
        </w:rPr>
        <w:t>章节测验参与度</w:t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章节测验发布次数65个，平均完成进度数23个，总学时80。</w:t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自评分：Q_6=100*Kv*（N2/N1），Kv=N1*4/C</w:t>
      </w:r>
    </w:p>
    <w:p>
      <w:pPr>
        <w:numPr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Kv=65*4/80=3.25（最大值为1）Kv=1</w:t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Q_6=100*1*（23/65）= 35.38分</w:t>
      </w:r>
    </w:p>
    <w:p>
      <w:pPr>
        <w:numPr>
          <w:numId w:val="0"/>
        </w:numPr>
        <w:ind w:leftChars="0"/>
      </w:pPr>
      <w:r>
        <w:rPr>
          <w:rFonts w:hint="eastAsia"/>
          <w:sz w:val="36"/>
          <w:szCs w:val="36"/>
          <w:lang w:val="en-US" w:eastAsia="zh-CN"/>
        </w:rPr>
        <w:t>自评依据：</w:t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572000" cy="2352675"/>
            <wp:effectExtent l="0" t="0" r="0" b="9525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多教学班级问题同上。</w:t>
      </w:r>
    </w:p>
    <w:p>
      <w:pPr>
        <w:numPr>
          <w:ilvl w:val="0"/>
          <w:numId w:val="2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课程讨论教师贡献程度</w:t>
      </w:r>
    </w:p>
    <w:p>
      <w:pPr>
        <w:numPr>
          <w:numId w:val="0"/>
        </w:numPr>
        <w:rPr>
          <w:rFonts w:hint="default"/>
          <w:sz w:val="36"/>
          <w:szCs w:val="36"/>
          <w:highlight w:val="red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发言次数 </w:t>
      </w:r>
      <w:r>
        <w:rPr>
          <w:rFonts w:hint="eastAsia"/>
          <w:sz w:val="36"/>
          <w:szCs w:val="36"/>
          <w:highlight w:val="red"/>
          <w:lang w:val="en-US" w:eastAsia="zh-CN"/>
        </w:rPr>
        <w:t>22（发帖数+回帖数）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自评分：Q_7=100*M/（C×2）</w:t>
      </w:r>
      <w:bookmarkStart w:id="0" w:name="_GoBack"/>
      <w:bookmarkEnd w:id="0"/>
    </w:p>
    <w:p>
      <w:pPr>
        <w:numPr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Q_7=100*22/（48*2）=22.91分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1136650"/>
            <wp:effectExtent l="0" t="0" r="6350" b="635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多教学班级问题同上。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视频观看参与度</w:t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平均观看时长304分钟，视频总时长689分钟。</w:t>
      </w:r>
    </w:p>
    <w:p>
      <w:pPr>
        <w:numPr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自评分：</w:t>
      </w:r>
      <w:r>
        <w:rPr>
          <w:rFonts w:hint="default"/>
          <w:sz w:val="36"/>
          <w:szCs w:val="36"/>
          <w:lang w:val="en-US" w:eastAsia="zh-CN"/>
        </w:rPr>
        <w:t>Q_8=100*T1/T</w:t>
      </w:r>
    </w:p>
    <w:p>
      <w:pPr>
        <w:numPr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Q_8</w:t>
      </w:r>
      <w:r>
        <w:rPr>
          <w:rFonts w:hint="eastAsia"/>
          <w:sz w:val="36"/>
          <w:szCs w:val="36"/>
          <w:lang w:val="en-US" w:eastAsia="zh-CN"/>
        </w:rPr>
        <w:t>=100*304/689=44.12分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135" cy="2192020"/>
            <wp:effectExtent l="0" t="0" r="5715" b="1778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多教学班级问题同上。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C543F"/>
    <w:multiLevelType w:val="singleLevel"/>
    <w:tmpl w:val="D1FC54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B213B3"/>
    <w:multiLevelType w:val="singleLevel"/>
    <w:tmpl w:val="15B213B3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F7AA1"/>
    <w:rsid w:val="340A7288"/>
    <w:rsid w:val="51737439"/>
    <w:rsid w:val="779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2022-12-20T07:59:54Z</dcterms:created>
  <dc:creator>Administrator</dc:creator>
  <cp:lastModifiedBy>xyn</cp:lastModifiedBy>
  <dcterms:modified xsi:type="dcterms:W3CDTF">2022-12-20T09:52:08Z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