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D0C61" w14:textId="77777777" w:rsidR="006059C9" w:rsidRDefault="00000000">
      <w:pPr>
        <w:spacing w:line="56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附件1</w:t>
      </w:r>
    </w:p>
    <w:p w14:paraId="2740AAD9" w14:textId="77777777" w:rsidR="006059C9" w:rsidRDefault="006059C9">
      <w:pPr>
        <w:spacing w:line="560" w:lineRule="exact"/>
        <w:jc w:val="center"/>
        <w:rPr>
          <w:rFonts w:ascii="宋体" w:eastAsia="宋体" w:hAnsi="宋体" w:cs="方正小标宋简体" w:hint="eastAsia"/>
          <w:color w:val="333333"/>
          <w:sz w:val="36"/>
          <w:szCs w:val="36"/>
        </w:rPr>
      </w:pPr>
    </w:p>
    <w:p w14:paraId="6226F96E" w14:textId="76FFA2C8" w:rsidR="00FD141F" w:rsidRDefault="00FD141F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</w:pPr>
      <w:bookmarkStart w:id="0" w:name="_Hlk168991173"/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  <w:t>教师个人申报</w:t>
      </w:r>
      <w:r>
        <w:rPr>
          <w:rFonts w:ascii="方正小标宋简体" w:eastAsia="方正小标宋简体" w:hAnsi="方正小标宋简体" w:cs="方正小标宋简体"/>
          <w:color w:val="333333"/>
          <w:sz w:val="36"/>
          <w:szCs w:val="36"/>
        </w:rPr>
        <w:t>教学改革</w:t>
      </w:r>
      <w:r w:rsidR="00C66B60"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  <w:t>研究</w:t>
      </w: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  <w:t>项目选题指南</w:t>
      </w:r>
    </w:p>
    <w:bookmarkEnd w:id="0"/>
    <w:p w14:paraId="49DC7F3F" w14:textId="77777777" w:rsidR="00FD141F" w:rsidRDefault="00FD141F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</w:pPr>
    </w:p>
    <w:p w14:paraId="1A64A91A" w14:textId="4814DD33" w:rsidR="006059C9" w:rsidRPr="00FD141F" w:rsidRDefault="00FD141F" w:rsidP="00A216C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FD141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2025-2027年度教师个人申报教学改革</w:t>
      </w:r>
      <w:r w:rsidR="00C66B60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研究</w:t>
      </w:r>
      <w:r w:rsidRPr="00FD141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项目为</w:t>
      </w:r>
      <w:r w:rsidRPr="00FD141F">
        <w:rPr>
          <w:rFonts w:ascii="仿宋_GB2312" w:eastAsia="仿宋_GB2312" w:hAnsi="仿宋_GB2312" w:cs="仿宋_GB2312"/>
          <w:color w:val="333333"/>
          <w:sz w:val="32"/>
          <w:szCs w:val="32"/>
        </w:rPr>
        <w:t>人工智能赋能本科教育教学改革专项</w:t>
      </w:r>
      <w:r w:rsidRPr="00FD141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，分为以下四个研究方向：</w:t>
      </w:r>
    </w:p>
    <w:p w14:paraId="4B8FC876" w14:textId="1F4355CF" w:rsidR="006059C9" w:rsidRDefault="00FD141F" w:rsidP="00A216C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FD141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一</w:t>
      </w:r>
      <w:r w:rsidRPr="00FD141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教师教学方法改革创新。结合人工智能的知识图谱、能力图谱建设;课程专属智能体训练;智能答疑、智能批阅等AI教学应用研究等。</w:t>
      </w:r>
    </w:p>
    <w:p w14:paraId="21DC2A64" w14:textId="59A01F46" w:rsidR="006059C9" w:rsidRDefault="00FD141F" w:rsidP="00A216C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FD141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二</w:t>
      </w:r>
      <w:r w:rsidRPr="00FD141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学生学习方式改革与创新。问题导向、项目式学习、对话式学习、启发式教学的课程教学设计与实践等。</w:t>
      </w:r>
    </w:p>
    <w:p w14:paraId="26CD380C" w14:textId="22504122" w:rsidR="006059C9" w:rsidRDefault="00FD141F" w:rsidP="00A216C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FD141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三</w:t>
      </w:r>
      <w:r w:rsidRPr="00FD141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课程考核与质量评价研究。基于人工智能的课程教学考核评价办法、学习效果评估标准和知识能力考核方式研究；多元化的过程性课程评价指标和教学质量评价机制研究等。</w:t>
      </w:r>
    </w:p>
    <w:p w14:paraId="60C3CA8A" w14:textId="48E72F18" w:rsidR="00FD141F" w:rsidRDefault="00FD141F" w:rsidP="00A216C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FD141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四</w:t>
      </w:r>
      <w:r w:rsidRPr="00FD141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其他。围绕人工智能赋能课程教学的热点难点问题，教师自选的高质量项目。</w:t>
      </w:r>
    </w:p>
    <w:p w14:paraId="65A1A798" w14:textId="77777777" w:rsidR="00FD141F" w:rsidRDefault="00FD141F">
      <w:pPr>
        <w:widowControl/>
        <w:jc w:val="left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br w:type="page"/>
      </w:r>
    </w:p>
    <w:p w14:paraId="3534294B" w14:textId="77777777" w:rsidR="006059C9" w:rsidRDefault="006059C9">
      <w:pPr>
        <w:adjustRightInd w:val="0"/>
        <w:snapToGrid w:val="0"/>
        <w:spacing w:line="480" w:lineRule="auto"/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</w:p>
    <w:p w14:paraId="050DCF9F" w14:textId="0E487C3A" w:rsidR="00FD141F" w:rsidRDefault="00FD141F" w:rsidP="00FD141F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</w:pPr>
      <w:r w:rsidRPr="00FD141F"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  <w:t>集体申报（教学单位或专业/课程教研室）</w:t>
      </w:r>
      <w:r>
        <w:rPr>
          <w:rFonts w:ascii="方正小标宋简体" w:eastAsia="方正小标宋简体" w:hAnsi="方正小标宋简体" w:cs="方正小标宋简体"/>
          <w:color w:val="333333"/>
          <w:sz w:val="36"/>
          <w:szCs w:val="36"/>
        </w:rPr>
        <w:t>教学改</w:t>
      </w:r>
      <w:r w:rsidR="00C66B60">
        <w:rPr>
          <w:rFonts w:ascii="方正小标宋简体" w:eastAsia="方正小标宋简体" w:hAnsi="方正小标宋简体" w:cs="方正小标宋简体"/>
          <w:color w:val="333333"/>
          <w:sz w:val="36"/>
          <w:szCs w:val="36"/>
        </w:rPr>
        <w:t>革</w:t>
      </w:r>
      <w:r w:rsidR="00C66B60"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  <w:t>研究</w:t>
      </w: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  <w:t>项目选题指南</w:t>
      </w:r>
    </w:p>
    <w:p w14:paraId="7FAA5B45" w14:textId="77777777" w:rsidR="00FD141F" w:rsidRDefault="00FD141F" w:rsidP="00FD141F">
      <w:pPr>
        <w:adjustRightInd w:val="0"/>
        <w:snapToGrid w:val="0"/>
        <w:spacing w:line="480" w:lineRule="auto"/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</w:p>
    <w:p w14:paraId="5989F91F" w14:textId="5DF67C64" w:rsidR="00FD141F" w:rsidRDefault="00A216C7" w:rsidP="00A216C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FD141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2025-2027年度</w:t>
      </w:r>
      <w:r w:rsidR="00FD141F" w:rsidRPr="00FD141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集体申报教学改革</w:t>
      </w:r>
      <w:r w:rsidR="00C66B60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研究</w:t>
      </w:r>
      <w:r w:rsidR="00FD141F" w:rsidRPr="00FD141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项目选题</w:t>
      </w:r>
      <w:r w:rsidR="00FD141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分为以下四个方向：</w:t>
      </w:r>
    </w:p>
    <w:p w14:paraId="7A150750" w14:textId="2B40FBDC" w:rsidR="00FD141F" w:rsidRDefault="00FD141F" w:rsidP="00A216C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FD141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一</w:t>
      </w:r>
      <w:r w:rsidRPr="00FD141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）宏观教学改革类项目：对学校</w:t>
      </w:r>
      <w:r w:rsidR="00782E5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、教学单位</w:t>
      </w:r>
      <w:r w:rsidRPr="00FD141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总体性人才培养模式、教学运行机制、教学质量保障体系等方面问题进行的研究与实践；</w:t>
      </w:r>
    </w:p>
    <w:p w14:paraId="2B2567B8" w14:textId="77777777" w:rsidR="00FD141F" w:rsidRDefault="00FD141F" w:rsidP="00A216C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FD141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（二）学科专业建设类项目：对某学科或专业的人才培养模式、课程体系、教学团队和教学方法等问题进行的研究与实践；</w:t>
      </w:r>
    </w:p>
    <w:p w14:paraId="2CCE1F2C" w14:textId="77777777" w:rsidR="00FD141F" w:rsidRDefault="00FD141F" w:rsidP="00A216C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FD141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三</w:t>
      </w:r>
      <w:r w:rsidRPr="00FD141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）教学管理类项目：对教学运行模式、教学管理机制、教学管理方法与手段、教学质量管理与监控、考试制度改革、实践教学管理、创新教育及能力培养等进行的研究与 实践；</w:t>
      </w:r>
    </w:p>
    <w:p w14:paraId="13C670BE" w14:textId="4842F45A" w:rsidR="00FD141F" w:rsidRDefault="00FD141F" w:rsidP="00A216C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FD141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四</w:t>
      </w:r>
      <w:r w:rsidRPr="00FD141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）学风建设类项目：对新形势下学生思想政治工作和管理工作的特点、班集体建设、班主任工作、学生社团建设、校园文化建设等方面进行的研究与实践。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研究方向2:学生学习方式改革与创新。问题导向、项目式学习、对话式学习、启发式教学的课程教学设计与实践等。</w:t>
      </w:r>
    </w:p>
    <w:sectPr w:rsidR="00FD1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D5E59" w14:textId="77777777" w:rsidR="00C236AC" w:rsidRDefault="00C236AC" w:rsidP="00FD141F">
      <w:r>
        <w:separator/>
      </w:r>
    </w:p>
  </w:endnote>
  <w:endnote w:type="continuationSeparator" w:id="0">
    <w:p w14:paraId="660E3CCF" w14:textId="77777777" w:rsidR="00C236AC" w:rsidRDefault="00C236AC" w:rsidP="00FD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0ED0D" w14:textId="77777777" w:rsidR="00C236AC" w:rsidRDefault="00C236AC" w:rsidP="00FD141F">
      <w:r>
        <w:separator/>
      </w:r>
    </w:p>
  </w:footnote>
  <w:footnote w:type="continuationSeparator" w:id="0">
    <w:p w14:paraId="70992705" w14:textId="77777777" w:rsidR="00C236AC" w:rsidRDefault="00C236AC" w:rsidP="00FD1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ViNjBhNWZhNDYzNDdmNDcwOWU0ZjFhYTljNjQyYWMifQ=="/>
  </w:docVars>
  <w:rsids>
    <w:rsidRoot w:val="00D15A29"/>
    <w:rsid w:val="FDFEA350"/>
    <w:rsid w:val="FFDA8C77"/>
    <w:rsid w:val="000B6B40"/>
    <w:rsid w:val="0018739E"/>
    <w:rsid w:val="00510246"/>
    <w:rsid w:val="006059C9"/>
    <w:rsid w:val="00652C16"/>
    <w:rsid w:val="00672821"/>
    <w:rsid w:val="006F3D33"/>
    <w:rsid w:val="00782E51"/>
    <w:rsid w:val="00A216C7"/>
    <w:rsid w:val="00AD5B87"/>
    <w:rsid w:val="00AF7D56"/>
    <w:rsid w:val="00BB23F0"/>
    <w:rsid w:val="00BF3E27"/>
    <w:rsid w:val="00C236AC"/>
    <w:rsid w:val="00C66B60"/>
    <w:rsid w:val="00CD16DC"/>
    <w:rsid w:val="00D15299"/>
    <w:rsid w:val="00D15A29"/>
    <w:rsid w:val="00DA6F0A"/>
    <w:rsid w:val="00FD141F"/>
    <w:rsid w:val="38C42E95"/>
    <w:rsid w:val="47C27464"/>
    <w:rsid w:val="4BE80006"/>
    <w:rsid w:val="71991487"/>
    <w:rsid w:val="7577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3162C"/>
  <w15:docId w15:val="{14750E05-8ADD-449F-8A77-978484B8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14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池跃龙</cp:lastModifiedBy>
  <cp:revision>10</cp:revision>
  <dcterms:created xsi:type="dcterms:W3CDTF">2024-06-13T18:59:00Z</dcterms:created>
  <dcterms:modified xsi:type="dcterms:W3CDTF">2025-05-13T04:18:00Z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ABF0617BDCB94C9A841BBD26FF3626C7_13</vt:lpwstr>
  </property>
</Properties>
</file>